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29CA" w14:textId="77777777" w:rsidR="004A05E5" w:rsidRPr="00997849" w:rsidRDefault="001443F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97849">
        <w:rPr>
          <w:rFonts w:ascii="Times New Roman" w:hAnsi="Times New Roman" w:cs="Times New Roman"/>
          <w:sz w:val="28"/>
          <w:szCs w:val="28"/>
          <w:lang w:val="sr-Cyrl-RS"/>
        </w:rPr>
        <w:t>ОЗНАЧАВАЊЕ ДРЕСА ФУДБАЛСКЕ РЕПРЕЗЕНТАЦИЈЕ СРБИЈЕ</w:t>
      </w:r>
    </w:p>
    <w:p w14:paraId="50A1DC5C" w14:textId="77777777" w:rsidR="001443FD" w:rsidRPr="00997849" w:rsidRDefault="001443F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C8F952E" w14:textId="77777777" w:rsidR="001443FD" w:rsidRPr="00997849" w:rsidRDefault="001443F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997849">
        <w:rPr>
          <w:rFonts w:ascii="Times New Roman" w:hAnsi="Times New Roman" w:cs="Times New Roman"/>
          <w:sz w:val="28"/>
          <w:szCs w:val="28"/>
          <w:lang w:val="sr-Cyrl-RS"/>
        </w:rPr>
        <w:t>ПРЕАМБУЛА</w:t>
      </w:r>
    </w:p>
    <w:p w14:paraId="5B5AE4CB" w14:textId="3911E229" w:rsidR="001443FD" w:rsidRPr="00997849" w:rsidRDefault="001443F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sr-Cyrl-RS"/>
        </w:rPr>
        <w:t>Репрезентација Србије на такмичењима у оквиру правила ФИФА-е носи на дресу током званичних наступа формалну амблематску синтагму која истовремено представља државу у чије име насту-па и националну фудбалску организацију која, као чланица ФИФА-е и УЕФА-е</w:t>
      </w:r>
      <w:r w:rsidR="00AF2236" w:rsidRPr="00997849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и у складу са Стату-том ФИФА-е, прописује и утврђује формалне услове под којима се репрезентација представља, такмичи и учествује у званичним акцијама и манифестацијама Међународне федерације фудбал-ских асоцијација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(ФИФА).</w:t>
      </w:r>
    </w:p>
    <w:p w14:paraId="08DDBFD9" w14:textId="6F7EE04A" w:rsidR="003335DB" w:rsidRPr="00997849" w:rsidRDefault="003335DB" w:rsidP="003335DB">
      <w:pPr>
        <w:rPr>
          <w:rFonts w:ascii="Times New Roman" w:hAnsi="Times New Roman" w:cs="Times New Roman"/>
          <w:sz w:val="28"/>
          <w:szCs w:val="28"/>
        </w:rPr>
      </w:pPr>
      <w:r w:rsidRPr="00997849">
        <w:rPr>
          <w:rFonts w:ascii="Times New Roman" w:hAnsi="Times New Roman" w:cs="Times New Roman"/>
          <w:sz w:val="28"/>
          <w:szCs w:val="28"/>
          <w:lang w:val="sr-Cyrl-RS"/>
        </w:rPr>
        <w:t>Званичан став ФИФА-е саопштен је посредством</w:t>
      </w:r>
      <w:r w:rsidRPr="00997849">
        <w:rPr>
          <w:rFonts w:ascii="Times New Roman" w:hAnsi="Times New Roman" w:cs="Times New Roman"/>
          <w:sz w:val="28"/>
          <w:szCs w:val="28"/>
        </w:rPr>
        <w:t xml:space="preserve"> Laws of the Game, Law 04,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7849">
        <w:rPr>
          <w:rFonts w:ascii="Times New Roman" w:hAnsi="Times New Roman" w:cs="Times New Roman"/>
          <w:sz w:val="28"/>
          <w:szCs w:val="28"/>
        </w:rPr>
        <w:t>Section 5: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који гласи </w:t>
      </w:r>
      <w:r w:rsidRPr="00997849">
        <w:rPr>
          <w:rFonts w:ascii="Times New Roman" w:hAnsi="Times New Roman" w:cs="Times New Roman"/>
          <w:sz w:val="28"/>
          <w:szCs w:val="28"/>
        </w:rPr>
        <w:t>“Equipment must not have any political, religious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7849">
        <w:rPr>
          <w:rFonts w:ascii="Times New Roman" w:hAnsi="Times New Roman" w:cs="Times New Roman"/>
          <w:sz w:val="28"/>
          <w:szCs w:val="28"/>
        </w:rPr>
        <w:t>or personal slogans, statements or images.”</w:t>
      </w:r>
    </w:p>
    <w:p w14:paraId="6E0EDEF1" w14:textId="6A2C7ED7" w:rsidR="003335DB" w:rsidRPr="00997849" w:rsidRDefault="003335DB" w:rsidP="003335DB">
      <w:pPr>
        <w:rPr>
          <w:rFonts w:ascii="Times New Roman" w:hAnsi="Times New Roman" w:cs="Times New Roman"/>
          <w:sz w:val="28"/>
          <w:szCs w:val="28"/>
        </w:rPr>
      </w:pP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ФИФА </w:t>
      </w:r>
      <w:r w:rsidRPr="00997849">
        <w:rPr>
          <w:rFonts w:ascii="Times New Roman" w:hAnsi="Times New Roman" w:cs="Times New Roman"/>
          <w:sz w:val="28"/>
          <w:szCs w:val="28"/>
        </w:rPr>
        <w:t>Equipment Regulations, Article 8, Section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3, саопштава да</w:t>
      </w:r>
      <w:r w:rsidRPr="00997849">
        <w:rPr>
          <w:rFonts w:ascii="Times New Roman" w:hAnsi="Times New Roman" w:cs="Times New Roman"/>
          <w:sz w:val="28"/>
          <w:szCs w:val="28"/>
        </w:rPr>
        <w:t xml:space="preserve"> “Decorative elements may...not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7849">
        <w:rPr>
          <w:rFonts w:ascii="Times New Roman" w:hAnsi="Times New Roman" w:cs="Times New Roman"/>
          <w:sz w:val="28"/>
          <w:szCs w:val="28"/>
        </w:rPr>
        <w:t>produce, or by any other means give, the (visual)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7849">
        <w:rPr>
          <w:rFonts w:ascii="Times New Roman" w:hAnsi="Times New Roman" w:cs="Times New Roman"/>
          <w:sz w:val="28"/>
          <w:szCs w:val="28"/>
        </w:rPr>
        <w:t>impression of...a political or comparative symbol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7849">
        <w:rPr>
          <w:rFonts w:ascii="Times New Roman" w:hAnsi="Times New Roman" w:cs="Times New Roman"/>
          <w:sz w:val="28"/>
          <w:szCs w:val="28"/>
        </w:rPr>
        <w:t xml:space="preserve">by displaying or </w:t>
      </w:r>
      <w:proofErr w:type="spellStart"/>
      <w:r w:rsidRPr="00997849">
        <w:rPr>
          <w:rFonts w:ascii="Times New Roman" w:hAnsi="Times New Roman" w:cs="Times New Roman"/>
          <w:sz w:val="28"/>
          <w:szCs w:val="28"/>
        </w:rPr>
        <w:t>stylising</w:t>
      </w:r>
      <w:proofErr w:type="spellEnd"/>
      <w:r w:rsidRPr="00997849">
        <w:rPr>
          <w:rFonts w:ascii="Times New Roman" w:hAnsi="Times New Roman" w:cs="Times New Roman"/>
          <w:sz w:val="28"/>
          <w:szCs w:val="28"/>
        </w:rPr>
        <w:t xml:space="preserve"> or by any other means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97849">
        <w:rPr>
          <w:rFonts w:ascii="Times New Roman" w:hAnsi="Times New Roman" w:cs="Times New Roman"/>
          <w:sz w:val="28"/>
          <w:szCs w:val="28"/>
        </w:rPr>
        <w:t>giving the impression of registered trademarks or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997849">
        <w:rPr>
          <w:rFonts w:ascii="Times New Roman" w:hAnsi="Times New Roman" w:cs="Times New Roman"/>
          <w:sz w:val="28"/>
          <w:szCs w:val="28"/>
        </w:rPr>
        <w:t>reco</w:t>
      </w:r>
      <w:proofErr w:type="spellEnd"/>
      <w:r w:rsidRPr="00997849">
        <w:rPr>
          <w:rFonts w:ascii="Times New Roman" w:hAnsi="Times New Roman" w:cs="Times New Roman"/>
          <w:sz w:val="28"/>
          <w:szCs w:val="28"/>
          <w:lang w:val="sr-Cyrl-RS"/>
        </w:rPr>
        <w:t>-</w:t>
      </w:r>
      <w:proofErr w:type="spellStart"/>
      <w:r w:rsidRPr="00997849">
        <w:rPr>
          <w:rFonts w:ascii="Times New Roman" w:hAnsi="Times New Roman" w:cs="Times New Roman"/>
          <w:sz w:val="28"/>
          <w:szCs w:val="28"/>
        </w:rPr>
        <w:t>gnisable</w:t>
      </w:r>
      <w:proofErr w:type="spellEnd"/>
      <w:r w:rsidRPr="00997849">
        <w:rPr>
          <w:rFonts w:ascii="Times New Roman" w:hAnsi="Times New Roman" w:cs="Times New Roman"/>
          <w:sz w:val="28"/>
          <w:szCs w:val="28"/>
        </w:rPr>
        <w:t>, but unregistered, designs</w:t>
      </w:r>
      <w:r w:rsidRPr="00997849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Pr="00997849">
        <w:rPr>
          <w:rFonts w:ascii="Times New Roman" w:hAnsi="Times New Roman" w:cs="Times New Roman"/>
          <w:sz w:val="28"/>
          <w:szCs w:val="28"/>
        </w:rPr>
        <w:t>.</w:t>
      </w:r>
    </w:p>
    <w:p w14:paraId="480ADFE3" w14:textId="35FEC783" w:rsidR="00AF2236" w:rsidRPr="00997849" w:rsidRDefault="00AF2236" w:rsidP="00967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Детаљи који се односе на величину, положај и 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видљивост ознака на дресу и опреми регулисани су документом </w:t>
      </w:r>
      <w:r w:rsidR="0096763C" w:rsidRPr="00997849">
        <w:rPr>
          <w:rFonts w:ascii="Times New Roman" w:hAnsi="Times New Roman" w:cs="Times New Roman"/>
          <w:sz w:val="28"/>
          <w:szCs w:val="28"/>
        </w:rPr>
        <w:t>FIFA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>Equipment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>Regulations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6763C" w:rsidRPr="00997849">
        <w:rPr>
          <w:rFonts w:ascii="Times New Roman" w:hAnsi="Times New Roman" w:cs="Times New Roman"/>
          <w:sz w:val="28"/>
          <w:szCs w:val="28"/>
        </w:rPr>
        <w:t>FIFA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63C" w:rsidRPr="00997849">
        <w:rPr>
          <w:rFonts w:ascii="Times New Roman" w:hAnsi="Times New Roman" w:cs="Times New Roman"/>
          <w:sz w:val="28"/>
          <w:szCs w:val="28"/>
        </w:rPr>
        <w:t>Council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 xml:space="preserve">је одобрио ова Правила 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јуна 2022</w:t>
      </w:r>
      <w:r w:rsidR="0096763C" w:rsidRPr="00997849">
        <w:rPr>
          <w:rFonts w:ascii="Times New Roman" w:hAnsi="Times New Roman" w:cs="Times New Roman"/>
          <w:sz w:val="28"/>
          <w:szCs w:val="28"/>
          <w:lang w:val="sr-Cyrl-RS"/>
        </w:rPr>
        <w:t>, а на снагу су ступила истог дана</w:t>
      </w:r>
      <w:r w:rsidR="0096763C" w:rsidRPr="0099784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A38B43A" w14:textId="7E1E1AD4" w:rsidR="0096763C" w:rsidRDefault="0096763C" w:rsidP="0096763C">
      <w:pPr>
        <w:rPr>
          <w:lang w:val="ru-RU"/>
        </w:rPr>
      </w:pPr>
    </w:p>
    <w:p w14:paraId="79500394" w14:textId="77777777" w:rsidR="0096763C" w:rsidRDefault="0096763C" w:rsidP="0096763C">
      <w:pPr>
        <w:rPr>
          <w:lang w:val="ru-RU"/>
        </w:rPr>
      </w:pPr>
      <w:r>
        <w:rPr>
          <w:lang w:val="ru-RU"/>
        </w:rPr>
        <w:t>ПРЕДЛОЖЕНА ОЗНАКА</w:t>
      </w:r>
    </w:p>
    <w:p w14:paraId="63F83259" w14:textId="1451ACC3" w:rsidR="0096763C" w:rsidRDefault="0096763C" w:rsidP="0096763C">
      <w:pPr>
        <w:rPr>
          <w:lang w:val="ru-RU"/>
        </w:rPr>
      </w:pPr>
      <w:r>
        <w:rPr>
          <w:lang w:val="ru-RU"/>
        </w:rPr>
        <w:t xml:space="preserve"> </w:t>
      </w:r>
      <w:r>
        <w:rPr>
          <w:noProof/>
        </w:rPr>
        <w:drawing>
          <wp:inline distT="0" distB="0" distL="0" distR="0" wp14:anchorId="608DFE9C" wp14:editId="54B94007">
            <wp:extent cx="1253347" cy="14859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3" t="5496" r="12353" b="1832"/>
                    <a:stretch/>
                  </pic:blipFill>
                  <pic:spPr bwMode="auto">
                    <a:xfrm>
                      <a:off x="0" y="0"/>
                      <a:ext cx="1275466" cy="151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29862" w14:textId="64CDC4C0" w:rsidR="00943D6C" w:rsidRPr="00997849" w:rsidRDefault="004238C5" w:rsidP="00967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Предложена ознака, по мишљењу овог потписника, представља графичку интепретацију важећег грба Србије као државе</w:t>
      </w:r>
      <w:r w:rsidR="00837F40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, на нивоу Малог грба, а то </w:t>
      </w:r>
      <w:r w:rsidR="00837F40" w:rsidRPr="00997849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значи без параферналија које дефинишу хије-рархијски статус</w:t>
      </w:r>
      <w:r w:rsidR="00943D6C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власника идентитета</w:t>
      </w:r>
      <w:r w:rsidRPr="00997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1C7CD3" w14:textId="77777777" w:rsidR="00943D6C" w:rsidRPr="00997849" w:rsidRDefault="00943D6C" w:rsidP="0096763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Ознака се од важећег еталона за Мали грб разликује у неколико елемената који су хералдички ва-жни, али амблематски за употребу од стране недржавне организације као што је ФСС немају пре-судно значење:</w:t>
      </w:r>
    </w:p>
    <w:p w14:paraId="6D9E0631" w14:textId="77777777" w:rsidR="00943D6C" w:rsidRPr="00997849" w:rsidRDefault="00943D6C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Ознака садржи назив земље (СРБИЈА) исписан «Мирослављевом ћирилицом»; име титула-ра се по правилу не исписује унутар грба, јер грб представља идентитет власника сам по себи, па је исписивање имена чист плеоназам (где постоји грб, не треба вам име; где пос-тоји име, не треба вам грб!).</w:t>
      </w:r>
    </w:p>
    <w:p w14:paraId="62912317" w14:textId="6A6B7EDC" w:rsidR="00837F40" w:rsidRPr="00997849" w:rsidRDefault="00943D6C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Орао је представљен раширених крила, док блазон српског грба изричито одређује да је орао у полету (што значи да су му крила оборена); на сличан начин је Војска Србије усвоји-ла да се орао у амблемима Ратног ваздуопловства и противваздушне одбране представља као «у лету».</w:t>
      </w:r>
      <w:r w:rsidR="004238C5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38070A" w14:textId="77777777" w:rsidR="00943D6C" w:rsidRPr="00997849" w:rsidRDefault="00943D6C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Кринови у стопи штита постављени су у симетричном нагибу у односу на централну верти-калу, уместо да су усправни.</w:t>
      </w:r>
    </w:p>
    <w:p w14:paraId="10977F6A" w14:textId="46EB4BC3" w:rsidR="00AA3344" w:rsidRPr="00997849" w:rsidRDefault="00943D6C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Хералдички нема битне разлике између сребра и беле боје, док је на ознаци орао бео, а линије које оцртавају рамене кости и осовину пера су акцентиране сребром</w:t>
      </w:r>
      <w:r w:rsidR="00AA3344" w:rsidRPr="00997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C660D0" w14:textId="4665BE59" w:rsidR="00AA3344" w:rsidRPr="00997849" w:rsidRDefault="00AA3344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У складу са еталоном ноге орла и канџе на њима златне су боје, док су на ознаци канџе бе-ле (сребрне).</w:t>
      </w:r>
    </w:p>
    <w:p w14:paraId="7B099CE9" w14:textId="77777777" w:rsidR="00AA3344" w:rsidRPr="00997849" w:rsidRDefault="00AA3344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Централни штит са крстом између четири оцила представљен је као конкавни октогон са златним обрубом, док је у еталону тај штит «шпанског» типа, значи правоугао са доњим делом полукружно завршеним, и без икаквог обруба.</w:t>
      </w:r>
    </w:p>
    <w:p w14:paraId="1C5D6A57" w14:textId="572E9152" w:rsidR="004238C5" w:rsidRPr="00997849" w:rsidRDefault="00AA3344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Велики штит има конвексну горњу ивицу, а доњи део се завршава троугаоно, такође уз по-стојање златног оквира, што одудара од еталона.</w:t>
      </w:r>
      <w:r w:rsidR="004238C5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89E28A" w14:textId="3591A1FB" w:rsidR="00B212D4" w:rsidRPr="00997849" w:rsidRDefault="00905EC0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Вратови орлових глава су хипертрофирани.</w:t>
      </w:r>
    </w:p>
    <w:p w14:paraId="2EFFF200" w14:textId="4AB89A61" w:rsidR="00905EC0" w:rsidRPr="00997849" w:rsidRDefault="00905EC0" w:rsidP="00943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Штит није крунисан.</w:t>
      </w:r>
    </w:p>
    <w:p w14:paraId="7E0F8E6F" w14:textId="2330EB06" w:rsidR="00AA3344" w:rsidRPr="00997849" w:rsidRDefault="00AA3344" w:rsidP="00AA334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B50E50" w14:textId="42F61178" w:rsidR="00AA3344" w:rsidRPr="00997849" w:rsidRDefault="00AA3344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МИШЉЕЊЕ</w:t>
      </w:r>
    </w:p>
    <w:p w14:paraId="750907C0" w14:textId="3759D80E" w:rsidR="00AA3344" w:rsidRPr="00997849" w:rsidRDefault="00AA3344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Из угла традиционалне хералдике, дизајн и садржај грба не могу бити у колизији!</w:t>
      </w:r>
    </w:p>
    <w:p w14:paraId="2C2695D2" w14:textId="656EBDFC" w:rsidR="004A3053" w:rsidRPr="00997849" w:rsidRDefault="00AA3344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Међутим, промене у доминантном стилу и графичком изразу</w:t>
      </w:r>
      <w:r w:rsidR="004A3053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, узроковане протоком времена и до-минантним естетским мерилима епохе, доводе до </w:t>
      </w:r>
      <w:r w:rsidR="00A5342E" w:rsidRPr="00997849">
        <w:rPr>
          <w:rFonts w:ascii="Times New Roman" w:hAnsi="Times New Roman" w:cs="Times New Roman"/>
          <w:sz w:val="28"/>
          <w:szCs w:val="28"/>
          <w:lang w:val="ru-RU"/>
        </w:rPr>
        <w:t>конфликта</w:t>
      </w:r>
      <w:r w:rsidR="004A3053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садржаја </w:t>
      </w:r>
      <w:r w:rsidR="00A5342E" w:rsidRPr="009978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A3053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A5342E" w:rsidRPr="009978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A3053" w:rsidRPr="00997849">
        <w:rPr>
          <w:rFonts w:ascii="Times New Roman" w:hAnsi="Times New Roman" w:cs="Times New Roman"/>
          <w:sz w:val="28"/>
          <w:szCs w:val="28"/>
          <w:lang w:val="ru-RU"/>
        </w:rPr>
        <w:t>. На званичном др</w:t>
      </w:r>
      <w:r w:rsidR="0080042A" w:rsidRPr="009978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A3053" w:rsidRPr="00997849">
        <w:rPr>
          <w:rFonts w:ascii="Times New Roman" w:hAnsi="Times New Roman" w:cs="Times New Roman"/>
          <w:sz w:val="28"/>
          <w:szCs w:val="28"/>
          <w:lang w:val="ru-RU"/>
        </w:rPr>
        <w:t>жавном нивоу никаква одступања од еталона нису прихватљива</w:t>
      </w:r>
      <w:r w:rsidR="00EF38F0"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38F0" w:rsidRPr="00997849">
        <w:rPr>
          <w:rFonts w:ascii="Times New Roman" w:hAnsi="Times New Roman" w:cs="Times New Roman"/>
          <w:sz w:val="28"/>
          <w:szCs w:val="28"/>
          <w:lang w:val="sr-Cyrl-RS"/>
        </w:rPr>
        <w:t>јер је функција еталона да поми</w:t>
      </w:r>
      <w:r w:rsidR="0080042A" w:rsidRPr="00997849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EF38F0" w:rsidRPr="00997849">
        <w:rPr>
          <w:rFonts w:ascii="Times New Roman" w:hAnsi="Times New Roman" w:cs="Times New Roman"/>
          <w:sz w:val="28"/>
          <w:szCs w:val="28"/>
          <w:lang w:val="sr-Cyrl-RS"/>
        </w:rPr>
        <w:t>ри блазон, који је об</w:t>
      </w:r>
      <w:r w:rsidR="001577CD" w:rsidRPr="00997849">
        <w:rPr>
          <w:rFonts w:ascii="Times New Roman" w:hAnsi="Times New Roman" w:cs="Times New Roman"/>
          <w:sz w:val="28"/>
          <w:szCs w:val="28"/>
          <w:lang w:val="sr-Cyrl-RS"/>
        </w:rPr>
        <w:t>авезујући</w:t>
      </w:r>
      <w:r w:rsidR="00EF38F0" w:rsidRPr="00997849">
        <w:rPr>
          <w:rFonts w:ascii="Times New Roman" w:hAnsi="Times New Roman" w:cs="Times New Roman"/>
          <w:sz w:val="28"/>
          <w:szCs w:val="28"/>
          <w:lang w:val="sr-Cyrl-RS"/>
        </w:rPr>
        <w:t>, и графичку интерпретацију, која је подложна естетским и графич</w:t>
      </w:r>
      <w:r w:rsidR="001577CD" w:rsidRPr="00997849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EF38F0" w:rsidRPr="00997849">
        <w:rPr>
          <w:rFonts w:ascii="Times New Roman" w:hAnsi="Times New Roman" w:cs="Times New Roman"/>
          <w:sz w:val="28"/>
          <w:szCs w:val="28"/>
          <w:lang w:val="sr-Cyrl-RS"/>
        </w:rPr>
        <w:t>ким, али хералдички безначајним, модификацијама</w:t>
      </w:r>
      <w:r w:rsidR="004A3053" w:rsidRPr="00997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C26861" w14:textId="5324C604" w:rsidR="00AA3344" w:rsidRPr="00997849" w:rsidRDefault="004A3053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 xml:space="preserve">На недржавном нивоу, у шта спада и институција као што је ФСС, укључиво и репрезентацију, из-весна одступања у стилизацији могу се толерисати. </w:t>
      </w:r>
    </w:p>
    <w:p w14:paraId="44CD6F87" w14:textId="4E753C79" w:rsidR="004A3053" w:rsidRPr="00997849" w:rsidRDefault="004A3053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У конкретном случају, одступање се може толерисати, а асоцијативна слика Србије посредована грбом неће бити битно оштећена.</w:t>
      </w:r>
    </w:p>
    <w:p w14:paraId="029DBB83" w14:textId="11F687F9" w:rsidR="004A3053" w:rsidRPr="00997849" w:rsidRDefault="004A3053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Прописи ФИФА-е нису ни у чему нарушени предложеном и усвојеном ознаком, поготову када се изврши поређење са кореспондентним ознакама великог броја других чланица те организације.</w:t>
      </w:r>
    </w:p>
    <w:p w14:paraId="48D0D0C7" w14:textId="4F298E71" w:rsidR="00E65F74" w:rsidRPr="00997849" w:rsidRDefault="00EA6CD6" w:rsidP="00AA33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Питање квалитета дизајна није у домену стручности потписника овог мишљења</w:t>
      </w:r>
      <w:r w:rsidR="0080042A" w:rsidRPr="00997849">
        <w:rPr>
          <w:rFonts w:ascii="Times New Roman" w:hAnsi="Times New Roman" w:cs="Times New Roman"/>
          <w:sz w:val="28"/>
          <w:szCs w:val="28"/>
          <w:lang w:val="ru-RU"/>
        </w:rPr>
        <w:t>, нити се  – објек-тивно – ту икада може постићи једногласност</w:t>
      </w:r>
      <w:r w:rsidRPr="00997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8B6656" w14:textId="34ACD7BC" w:rsidR="0080042A" w:rsidRDefault="0080042A" w:rsidP="00AA3344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997849">
        <w:rPr>
          <w:rFonts w:ascii="Times New Roman" w:hAnsi="Times New Roman" w:cs="Times New Roman"/>
          <w:sz w:val="28"/>
          <w:szCs w:val="28"/>
          <w:lang w:val="ru-RU"/>
        </w:rPr>
        <w:t>А нема ни потребе!</w:t>
      </w:r>
    </w:p>
    <w:p w14:paraId="7EEDF2E6" w14:textId="746A4E85" w:rsidR="00997849" w:rsidRPr="00997849" w:rsidRDefault="00997849" w:rsidP="00AA334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Драгомир АЦОВИЋ</w:t>
      </w:r>
    </w:p>
    <w:sectPr w:rsidR="00997849" w:rsidRPr="0099784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F27C" w14:textId="77777777" w:rsidR="005B24F9" w:rsidRDefault="005B24F9" w:rsidP="00EA6CD6">
      <w:pPr>
        <w:spacing w:after="0" w:line="240" w:lineRule="auto"/>
      </w:pPr>
      <w:r>
        <w:separator/>
      </w:r>
    </w:p>
  </w:endnote>
  <w:endnote w:type="continuationSeparator" w:id="0">
    <w:p w14:paraId="5716CF60" w14:textId="77777777" w:rsidR="005B24F9" w:rsidRDefault="005B24F9" w:rsidP="00EA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B1B6" w14:textId="77777777" w:rsidR="005B24F9" w:rsidRDefault="005B24F9" w:rsidP="00EA6CD6">
      <w:pPr>
        <w:spacing w:after="0" w:line="240" w:lineRule="auto"/>
      </w:pPr>
      <w:r>
        <w:separator/>
      </w:r>
    </w:p>
  </w:footnote>
  <w:footnote w:type="continuationSeparator" w:id="0">
    <w:p w14:paraId="34298EB5" w14:textId="77777777" w:rsidR="005B24F9" w:rsidRDefault="005B24F9" w:rsidP="00EA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736848"/>
      <w:docPartObj>
        <w:docPartGallery w:val="Page Numbers (Top of Page)"/>
        <w:docPartUnique/>
      </w:docPartObj>
    </w:sdtPr>
    <w:sdtEndPr/>
    <w:sdtContent>
      <w:p w14:paraId="2E1DAF61" w14:textId="34F9D1A8" w:rsidR="00EA6CD6" w:rsidRDefault="00EA6CD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49" w:rsidRPr="00997849">
          <w:rPr>
            <w:noProof/>
            <w:lang w:val="sr-Cyrl-RS"/>
          </w:rPr>
          <w:t>1</w:t>
        </w:r>
        <w:r>
          <w:fldChar w:fldCharType="end"/>
        </w:r>
      </w:p>
    </w:sdtContent>
  </w:sdt>
  <w:p w14:paraId="72DA0A2D" w14:textId="77777777" w:rsidR="00EA6CD6" w:rsidRDefault="00EA6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568"/>
    <w:multiLevelType w:val="hybridMultilevel"/>
    <w:tmpl w:val="8382B86C"/>
    <w:lvl w:ilvl="0" w:tplc="038A3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FD"/>
    <w:rsid w:val="001443FD"/>
    <w:rsid w:val="001577CD"/>
    <w:rsid w:val="002F3F6A"/>
    <w:rsid w:val="003335DB"/>
    <w:rsid w:val="004238C5"/>
    <w:rsid w:val="004A05E5"/>
    <w:rsid w:val="004A3053"/>
    <w:rsid w:val="00514539"/>
    <w:rsid w:val="005B24F9"/>
    <w:rsid w:val="006227E6"/>
    <w:rsid w:val="0080042A"/>
    <w:rsid w:val="00837F40"/>
    <w:rsid w:val="008E4322"/>
    <w:rsid w:val="00905EC0"/>
    <w:rsid w:val="00943D6C"/>
    <w:rsid w:val="0096763C"/>
    <w:rsid w:val="00997849"/>
    <w:rsid w:val="00A5342E"/>
    <w:rsid w:val="00AA3344"/>
    <w:rsid w:val="00AF2236"/>
    <w:rsid w:val="00B212D4"/>
    <w:rsid w:val="00BF2272"/>
    <w:rsid w:val="00E65F74"/>
    <w:rsid w:val="00EA6CD6"/>
    <w:rsid w:val="00ED761E"/>
    <w:rsid w:val="00E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D6"/>
  </w:style>
  <w:style w:type="paragraph" w:styleId="Footer">
    <w:name w:val="footer"/>
    <w:basedOn w:val="Normal"/>
    <w:link w:val="FooterChar"/>
    <w:uiPriority w:val="99"/>
    <w:unhideWhenUsed/>
    <w:rsid w:val="00E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D6"/>
  </w:style>
  <w:style w:type="paragraph" w:styleId="BalloonText">
    <w:name w:val="Balloon Text"/>
    <w:basedOn w:val="Normal"/>
    <w:link w:val="BalloonTextChar"/>
    <w:uiPriority w:val="99"/>
    <w:semiHidden/>
    <w:unhideWhenUsed/>
    <w:rsid w:val="0099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D6"/>
  </w:style>
  <w:style w:type="paragraph" w:styleId="Footer">
    <w:name w:val="footer"/>
    <w:basedOn w:val="Normal"/>
    <w:link w:val="FooterChar"/>
    <w:uiPriority w:val="99"/>
    <w:unhideWhenUsed/>
    <w:rsid w:val="00EA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D6"/>
  </w:style>
  <w:style w:type="paragraph" w:styleId="BalloonText">
    <w:name w:val="Balloon Text"/>
    <w:basedOn w:val="Normal"/>
    <w:link w:val="BalloonTextChar"/>
    <w:uiPriority w:val="99"/>
    <w:semiHidden/>
    <w:unhideWhenUsed/>
    <w:rsid w:val="0099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Acovic</dc:creator>
  <cp:lastModifiedBy>Mirko</cp:lastModifiedBy>
  <cp:revision>2</cp:revision>
  <dcterms:created xsi:type="dcterms:W3CDTF">2022-08-28T20:04:00Z</dcterms:created>
  <dcterms:modified xsi:type="dcterms:W3CDTF">2022-08-28T20:04:00Z</dcterms:modified>
</cp:coreProperties>
</file>